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C93142" w:rsidRPr="00C93142" w:rsidTr="00C931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208"/>
            </w:tblGrid>
            <w:tr w:rsidR="00C93142" w:rsidRPr="00C931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3142" w:rsidRPr="00C93142" w:rsidRDefault="00C93142" w:rsidP="00C93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3142" w:rsidRPr="00C93142" w:rsidRDefault="00C93142" w:rsidP="00C9314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C931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Постановление №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1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4550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C931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от 20.10.2022 </w:t>
                  </w:r>
                </w:p>
                <w:p w:rsidR="00C93142" w:rsidRPr="00C93142" w:rsidRDefault="00C93142" w:rsidP="00C93142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О внесении изменений в постановление</w:t>
                  </w:r>
                </w:p>
                <w:p w:rsidR="00C93142" w:rsidRPr="00C93142" w:rsidRDefault="00C93142" w:rsidP="00C93142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администрации от 29.05.2019 № 1442 </w:t>
                  </w:r>
                </w:p>
                <w:p w:rsidR="00C93142" w:rsidRPr="00C93142" w:rsidRDefault="00C93142" w:rsidP="00C93142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93142" w:rsidRPr="00C93142" w:rsidRDefault="00C93142" w:rsidP="00A575CF">
                  <w:pPr>
                    <w:spacing w:before="100" w:beforeAutospacing="1"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 </w:t>
                  </w:r>
                  <w:bookmarkStart w:id="0" w:name="_GoBack"/>
                  <w:bookmarkEnd w:id="0"/>
                  <w:proofErr w:type="gramStart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В соответствии с Федеральным законом от 29.12.2012 № 273-ФЗ </w:t>
                  </w: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</w:r>
                  <w:r w:rsidRPr="00C93142">
                    <w:rPr>
                      <w:rFonts w:ascii="Tahoma" w:eastAsia="Times New Roman" w:hAnsi="Tahoma" w:cs="Tahoma"/>
                      <w:spacing w:val="-8"/>
                      <w:sz w:val="20"/>
                      <w:szCs w:val="20"/>
                      <w:lang w:eastAsia="ru-RU"/>
                    </w:rPr>
                    <w:t>«Об образовании в Российской Федерации», Федеральным законом от 06.10.2003 № 131-ФЗ «Об</w:t>
                  </w: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общих принципах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организации местного самоуправления в Российской Федерации», в целях установления мер социальной поддержки </w:t>
                  </w:r>
                  <w:r w:rsidRPr="00C93142">
                    <w:rPr>
                      <w:rFonts w:ascii="Tahoma" w:eastAsia="Times New Roman" w:hAnsi="Tahoma" w:cs="Tahoma"/>
                      <w:spacing w:val="-6"/>
                      <w:sz w:val="20"/>
                      <w:szCs w:val="20"/>
                      <w:lang w:eastAsia="ru-RU"/>
                    </w:rPr>
                    <w:t>детей военнослужащих, родители которых принимают участие в специальной операции на</w:t>
                  </w: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территориях Донецкой Народной Республики, Луганской </w:t>
                  </w:r>
                  <w:r w:rsidRPr="00C93142">
                    <w:rPr>
                      <w:rFonts w:ascii="Tahoma" w:eastAsia="Times New Roman" w:hAnsi="Tahoma" w:cs="Tahoma"/>
                      <w:spacing w:val="-4"/>
                      <w:sz w:val="20"/>
                      <w:szCs w:val="20"/>
                      <w:lang w:eastAsia="ru-RU"/>
                    </w:rPr>
                    <w:t xml:space="preserve">Народной Республики, Запорожской области, Херсонской области и Украины </w:t>
                  </w:r>
                  <w:r w:rsidRPr="00C93142">
                    <w:rPr>
                      <w:rFonts w:ascii="Tahoma" w:eastAsia="Times New Roman" w:hAnsi="Tahoma" w:cs="Tahoma"/>
                      <w:spacing w:val="-4"/>
                      <w:sz w:val="20"/>
                      <w:szCs w:val="20"/>
                      <w:lang w:eastAsia="ru-RU"/>
                    </w:rPr>
                    <w:br/>
                    <w:t>в составе именных</w:t>
                  </w: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подразделений</w:t>
                  </w:r>
                  <w:proofErr w:type="gramEnd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Ленинградской области, детям граждан Российской Федерации,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а также детям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администрация муниципального образования</w:t>
                  </w:r>
                  <w:proofErr w:type="gramEnd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«Всеволожский муниципальный район» Ленинградской области </w:t>
                  </w:r>
                  <w:proofErr w:type="gramStart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с т а н о в л я е  т:</w:t>
                  </w:r>
                </w:p>
                <w:p w:rsidR="00C93142" w:rsidRPr="00C93142" w:rsidRDefault="00C93142" w:rsidP="00C93142">
                  <w:pPr>
                    <w:spacing w:before="100" w:beforeAutospacing="1" w:after="0" w:line="28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 1. Внести в постановление администрации муниципального образования «Всеволожский муниципальный район» Ленинградской области от 29.05.2019 № 1442 «Об утверждении Порядка взимания платы </w:t>
                  </w: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  <w:t>с родителей (законных представителей) обучающихся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образования» (далее – Постановление) следующие изменения:</w:t>
                  </w:r>
                </w:p>
                <w:p w:rsidR="00C93142" w:rsidRPr="00C93142" w:rsidRDefault="00C93142" w:rsidP="00C93142">
                  <w:pPr>
                    <w:spacing w:before="100" w:beforeAutospacing="1" w:after="0" w:line="28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1.1. в приложении «Порядок взимания платы с родителей (законных представителей) обучающихся за присмотр и уход за ребенком в муниципальных образовательных учреждениях муниципального образования «Всеволожский муниципальный район» Ленинградской области, реализующих основную общеобразовательную программу дошкольного образования» к Постановлению:</w:t>
                  </w:r>
                </w:p>
                <w:p w:rsidR="00C93142" w:rsidRPr="00C93142" w:rsidRDefault="00C93142" w:rsidP="00C93142">
                  <w:pPr>
                    <w:spacing w:before="100" w:beforeAutospacing="1" w:after="0" w:line="28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1.1.1. пункт 8.1. изложить в следующей редакции:</w:t>
                  </w:r>
                </w:p>
                <w:p w:rsidR="00C93142" w:rsidRPr="00C93142" w:rsidRDefault="00C93142" w:rsidP="00C93142">
                  <w:pPr>
                    <w:spacing w:before="100" w:beforeAutospacing="1" w:after="0" w:line="28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«8.1. Плата за присмотр и уход не взимается:</w:t>
                  </w:r>
                </w:p>
                <w:p w:rsidR="00C93142" w:rsidRPr="00C93142" w:rsidRDefault="00C93142" w:rsidP="00C93142">
                  <w:pPr>
                    <w:spacing w:before="100" w:beforeAutospacing="1" w:after="0" w:line="28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8.1.1. с родителей (законных представителей) детей – инвалидов, детей-сирот и детей, оставшихся без попечения родителей, детей с туберкулезной интоксикацией;</w:t>
                  </w:r>
                </w:p>
                <w:p w:rsidR="00C93142" w:rsidRPr="00C93142" w:rsidRDefault="00C93142" w:rsidP="00C93142">
                  <w:pPr>
                    <w:spacing w:before="100" w:beforeAutospacing="1" w:after="0" w:line="28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8.1.2. с родителей (законных представителей) детей военнослужащих,  </w:t>
                  </w:r>
                  <w:r w:rsidRPr="00C93142">
                    <w:rPr>
                      <w:rFonts w:ascii="Tahoma" w:eastAsia="Times New Roman" w:hAnsi="Tahoma" w:cs="Tahoma"/>
                      <w:spacing w:val="-8"/>
                      <w:sz w:val="20"/>
                      <w:szCs w:val="20"/>
                      <w:lang w:eastAsia="ru-RU"/>
                    </w:rPr>
                    <w:t>родители которых принимают участие в специальной операции на территориях Донецкой</w:t>
                  </w: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области;</w:t>
                  </w:r>
                </w:p>
                <w:p w:rsidR="00C93142" w:rsidRPr="00C93142" w:rsidRDefault="00C93142" w:rsidP="00C93142">
                  <w:pPr>
                    <w:spacing w:before="100" w:beforeAutospacing="1" w:after="0" w:line="28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8.1.3. с родителей (законных представителей) детей граждан Российской Федерации,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«Об объявлении частичной мобилизации в Российской Федерации»;</w:t>
                  </w:r>
                </w:p>
                <w:p w:rsidR="00C93142" w:rsidRPr="00C93142" w:rsidRDefault="00C93142" w:rsidP="00C93142">
                  <w:pPr>
                    <w:spacing w:before="100" w:beforeAutospacing="1" w:after="0" w:line="28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lastRenderedPageBreak/>
                    <w:t>8.1.4. с родителей (законных представителей) детей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</w:t>
                  </w:r>
                  <w:proofErr w:type="gramStart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.»;</w:t>
                  </w:r>
                  <w:proofErr w:type="gramEnd"/>
                </w:p>
                <w:p w:rsidR="00C93142" w:rsidRPr="00C93142" w:rsidRDefault="00C93142" w:rsidP="00C93142">
                  <w:pPr>
                    <w:spacing w:before="100" w:beforeAutospacing="1" w:after="0" w:line="28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1.1.2. пункт 9 дополнить абзацем 3 следующего содержания:</w:t>
                  </w:r>
                </w:p>
                <w:p w:rsidR="00C93142" w:rsidRPr="00C93142" w:rsidRDefault="00C93142" w:rsidP="00C93142">
                  <w:pPr>
                    <w:spacing w:before="100" w:beforeAutospacing="1" w:after="0" w:line="28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«Право на льготу по оплате за присмотр и уход за детьми военнослужащих, родители которых принимают участие в специальной операции на территориях Донецкой Народной Республики, Луганской </w:t>
                  </w:r>
                  <w:r w:rsidRPr="00C93142">
                    <w:rPr>
                      <w:rFonts w:ascii="Tahoma" w:eastAsia="Times New Roman" w:hAnsi="Tahoma" w:cs="Tahoma"/>
                      <w:spacing w:val="-6"/>
                      <w:sz w:val="20"/>
                      <w:szCs w:val="20"/>
                      <w:lang w:eastAsia="ru-RU"/>
                    </w:rPr>
                    <w:t xml:space="preserve">Народной Республики, Запорожской области, Херсонской области и Украины </w:t>
                  </w:r>
                  <w:r w:rsidRPr="00C93142">
                    <w:rPr>
                      <w:rFonts w:ascii="Tahoma" w:eastAsia="Times New Roman" w:hAnsi="Tahoma" w:cs="Tahoma"/>
                      <w:spacing w:val="-6"/>
                      <w:sz w:val="20"/>
                      <w:szCs w:val="20"/>
                      <w:lang w:eastAsia="ru-RU"/>
                    </w:rPr>
                    <w:br/>
                    <w:t>в составе именных</w:t>
                  </w: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подразделений Ленинградской области, за детьми граждан Российской Федерации, призванных на военную службу по частичной мобилизации в Вооруженные силы Российской Федерации в соответствии с указом</w:t>
                  </w:r>
                  <w:proofErr w:type="gramEnd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Президента Российской Федерации от 21.09.2022 № 647 «Об объявлении частичной мобилизации в Российской Федерации», за детьми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подтверждается справкой, выданной военным комиссариатом о призыве на военную службу в Вооруженные силы Российской Федерации для участия в специальной военной операции.</w:t>
                  </w:r>
                  <w:proofErr w:type="gramEnd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После прекращения основания для предоставления льготы родители (законные представители) обучающегося обязаны уведомить об этом Учреждение </w:t>
                  </w: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  <w:t>в течение 14 календарных дней со дня демобилизации родителя (законного представителя)</w:t>
                  </w:r>
                  <w:proofErr w:type="gramStart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.»</w:t>
                  </w:r>
                  <w:proofErr w:type="gramEnd"/>
                </w:p>
                <w:p w:rsidR="00C93142" w:rsidRPr="00C93142" w:rsidRDefault="00C93142" w:rsidP="00C93142">
                  <w:pPr>
                    <w:spacing w:before="120" w:after="0" w:line="28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2. Опубликовать настоящее постановление в газете «Всеволожские вести» и разместить на официальном сайте администрации муниципального образования «Всеволожский муниципальный район» Ленинградской области.</w:t>
                  </w:r>
                </w:p>
                <w:p w:rsidR="00C93142" w:rsidRPr="00C93142" w:rsidRDefault="00C93142" w:rsidP="00C93142">
                  <w:pPr>
                    <w:spacing w:before="120" w:after="0" w:line="28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3. Настоящее постановление вступает в силу с момента опубликования.</w:t>
                  </w:r>
                </w:p>
                <w:p w:rsidR="00C93142" w:rsidRPr="00C93142" w:rsidRDefault="00C93142" w:rsidP="00C93142">
                  <w:pPr>
                    <w:spacing w:before="120" w:after="0" w:line="28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4. </w:t>
                  </w:r>
                  <w:proofErr w:type="gramStart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исполнением постановления возложить на заместителя главы по социальному развитию </w:t>
                  </w:r>
                  <w:proofErr w:type="spellStart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Хотько</w:t>
                  </w:r>
                  <w:proofErr w:type="spellEnd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С.В.</w:t>
                  </w:r>
                </w:p>
                <w:p w:rsidR="00C93142" w:rsidRPr="00C93142" w:rsidRDefault="00C93142" w:rsidP="00C93142">
                  <w:pPr>
                    <w:spacing w:before="100" w:beforeAutospacing="1" w:after="0" w:line="280" w:lineRule="atLeast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93142" w:rsidRPr="00C93142" w:rsidRDefault="00C93142" w:rsidP="00C93142">
                  <w:pPr>
                    <w:spacing w:after="0" w:line="240" w:lineRule="auto"/>
                    <w:ind w:right="-284"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93142" w:rsidRPr="00C93142" w:rsidRDefault="00C93142" w:rsidP="00C931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Глава администрации                                                                     А.А. </w:t>
                  </w:r>
                  <w:proofErr w:type="spellStart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Низовский</w:t>
                  </w:r>
                  <w:proofErr w:type="spellEnd"/>
                  <w:r w:rsidRPr="00C93142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 </w:t>
                  </w:r>
                  <w:r w:rsidRPr="00C931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93142" w:rsidRPr="00C93142" w:rsidRDefault="00C93142" w:rsidP="00C9314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93142" w:rsidRPr="00C93142" w:rsidRDefault="00C93142" w:rsidP="00C9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3142" w:rsidRPr="00C93142" w:rsidRDefault="00C93142" w:rsidP="00C9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AD2" w:rsidRDefault="00C24AD2" w:rsidP="00C93142"/>
    <w:sectPr w:rsidR="00C2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00D1A"/>
    <w:multiLevelType w:val="multilevel"/>
    <w:tmpl w:val="B324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42"/>
    <w:rsid w:val="00A575CF"/>
    <w:rsid w:val="00C24AD2"/>
    <w:rsid w:val="00C93142"/>
    <w:rsid w:val="00DE6618"/>
    <w:rsid w:val="00E5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Анна Геннадьевна</dc:creator>
  <cp:lastModifiedBy>Горбачёва Анна Геннадьевна</cp:lastModifiedBy>
  <cp:revision>2</cp:revision>
  <dcterms:created xsi:type="dcterms:W3CDTF">2022-10-21T05:57:00Z</dcterms:created>
  <dcterms:modified xsi:type="dcterms:W3CDTF">2022-10-21T06:03:00Z</dcterms:modified>
</cp:coreProperties>
</file>